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7"/>
        <w:gridCol w:w="5078"/>
      </w:tblGrid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423570, г. Нижнекамск, пр. Строителей,12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  <w:tc>
          <w:tcPr>
            <w:tcW w:w="248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9051AE" w:rsidRPr="003F1771" w:rsidRDefault="009051AE" w:rsidP="00F86938">
            <w:pPr>
              <w:widowControl w:val="0"/>
              <w:tabs>
                <w:tab w:val="left" w:pos="4269"/>
              </w:tabs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ab/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8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9C440B" w:rsidRDefault="009051AE" w:rsidP="00E64B42">
            <w:pPr>
              <w:widowControl w:val="0"/>
              <w:autoSpaceDE w:val="0"/>
              <w:autoSpaceDN w:val="0"/>
              <w:adjustRightInd w:val="0"/>
              <w:ind w:firstLine="12"/>
              <w:rPr>
                <w:b/>
                <w:sz w:val="28"/>
                <w:szCs w:val="28"/>
                <w:lang w:val="tt-RU"/>
              </w:rPr>
            </w:pPr>
            <w:r w:rsidRPr="009C440B">
              <w:rPr>
                <w:b/>
                <w:sz w:val="28"/>
                <w:szCs w:val="28"/>
                <w:lang w:val="tt-RU"/>
              </w:rPr>
              <w:t>№</w:t>
            </w:r>
            <w:r w:rsidR="000805E1">
              <w:rPr>
                <w:b/>
                <w:sz w:val="28"/>
                <w:szCs w:val="28"/>
                <w:lang w:val="tt-RU"/>
              </w:rPr>
              <w:t xml:space="preserve"> 84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459C" w:rsidRPr="009C440B" w:rsidRDefault="009051AE" w:rsidP="00E64B42">
            <w:pPr>
              <w:widowControl w:val="0"/>
              <w:autoSpaceDE w:val="0"/>
              <w:autoSpaceDN w:val="0"/>
              <w:adjustRightInd w:val="0"/>
              <w:ind w:firstLine="12"/>
              <w:jc w:val="right"/>
              <w:rPr>
                <w:b/>
                <w:sz w:val="28"/>
                <w:szCs w:val="28"/>
                <w:lang w:val="tt-RU"/>
              </w:rPr>
            </w:pPr>
            <w:r w:rsidRPr="009C440B">
              <w:rPr>
                <w:b/>
                <w:sz w:val="28"/>
                <w:szCs w:val="28"/>
                <w:lang w:val="tt-RU"/>
              </w:rPr>
              <w:t>20</w:t>
            </w:r>
            <w:r w:rsidR="00510248" w:rsidRPr="009C440B">
              <w:rPr>
                <w:b/>
                <w:sz w:val="28"/>
                <w:szCs w:val="28"/>
                <w:lang w:val="tt-RU"/>
              </w:rPr>
              <w:t>21</w:t>
            </w:r>
            <w:r w:rsidR="000805E1">
              <w:rPr>
                <w:b/>
                <w:sz w:val="28"/>
                <w:szCs w:val="28"/>
                <w:lang w:val="tt-RU"/>
              </w:rPr>
              <w:t xml:space="preserve"> елның 01</w:t>
            </w:r>
            <w:r w:rsidR="00B03251">
              <w:rPr>
                <w:b/>
                <w:sz w:val="28"/>
                <w:szCs w:val="28"/>
                <w:lang w:val="tt-RU"/>
              </w:rPr>
              <w:t xml:space="preserve"> декабре</w:t>
            </w:r>
          </w:p>
        </w:tc>
      </w:tr>
    </w:tbl>
    <w:p w:rsidR="00AC364C" w:rsidRDefault="00AC364C">
      <w:pPr>
        <w:pStyle w:val="a3"/>
        <w:rPr>
          <w:sz w:val="27"/>
          <w:szCs w:val="27"/>
        </w:rPr>
      </w:pPr>
    </w:p>
    <w:p w:rsidR="002C0827" w:rsidRDefault="00B03251" w:rsidP="00FF07A0">
      <w:pPr>
        <w:ind w:firstLine="709"/>
        <w:contextualSpacing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Советының</w:t>
      </w:r>
      <w:proofErr w:type="spellEnd"/>
      <w:r w:rsidRPr="00B03251">
        <w:rPr>
          <w:sz w:val="28"/>
          <w:szCs w:val="28"/>
        </w:rPr>
        <w:t xml:space="preserve"> «Татарстан </w:t>
      </w:r>
      <w:proofErr w:type="spellStart"/>
      <w:r w:rsidRPr="00B03251">
        <w:rPr>
          <w:sz w:val="28"/>
          <w:szCs w:val="28"/>
        </w:rPr>
        <w:t>Республикасы</w:t>
      </w:r>
      <w:proofErr w:type="spellEnd"/>
      <w:r w:rsidRPr="00B03251">
        <w:rPr>
          <w:sz w:val="28"/>
          <w:szCs w:val="28"/>
        </w:rPr>
        <w:t xml:space="preserve"> </w:t>
      </w:r>
    </w:p>
    <w:p w:rsidR="00B03251" w:rsidRPr="00FF07A0" w:rsidRDefault="00B03251" w:rsidP="00FF07A0">
      <w:pPr>
        <w:ind w:firstLine="709"/>
        <w:contextualSpacing/>
        <w:jc w:val="center"/>
        <w:rPr>
          <w:sz w:val="28"/>
          <w:szCs w:val="28"/>
        </w:rPr>
      </w:pPr>
      <w:r w:rsidRPr="00B03251">
        <w:rPr>
          <w:sz w:val="28"/>
          <w:szCs w:val="28"/>
        </w:rPr>
        <w:t>«</w:t>
      </w:r>
      <w:proofErr w:type="spellStart"/>
      <w:r w:rsidRPr="00B03251">
        <w:rPr>
          <w:sz w:val="28"/>
          <w:szCs w:val="28"/>
        </w:rPr>
        <w:t>Түбән</w:t>
      </w:r>
      <w:proofErr w:type="spellEnd"/>
      <w:r w:rsidRPr="00B03251">
        <w:rPr>
          <w:sz w:val="28"/>
          <w:szCs w:val="28"/>
        </w:rPr>
        <w:t xml:space="preserve"> Кама </w:t>
      </w:r>
      <w:proofErr w:type="spellStart"/>
      <w:r w:rsidRPr="00B03251">
        <w:rPr>
          <w:sz w:val="28"/>
          <w:szCs w:val="28"/>
        </w:rPr>
        <w:t>муниципаль</w:t>
      </w:r>
      <w:proofErr w:type="spellEnd"/>
      <w:r w:rsidRPr="00B03251">
        <w:rPr>
          <w:sz w:val="28"/>
          <w:szCs w:val="28"/>
        </w:rPr>
        <w:t xml:space="preserve"> районы» </w:t>
      </w:r>
      <w:proofErr w:type="spellStart"/>
      <w:r w:rsidRPr="00B03251">
        <w:rPr>
          <w:sz w:val="28"/>
          <w:szCs w:val="28"/>
        </w:rPr>
        <w:t>муниципаль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берәмлеге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хезмәткәрләренең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хезмәт</w:t>
      </w:r>
      <w:proofErr w:type="spellEnd"/>
      <w:r>
        <w:rPr>
          <w:sz w:val="28"/>
          <w:szCs w:val="28"/>
          <w:lang w:val="tt-RU"/>
        </w:rPr>
        <w:t>е</w:t>
      </w:r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өчен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түләү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турында</w:t>
      </w:r>
      <w:proofErr w:type="spellEnd"/>
      <w:r w:rsidRPr="00B03251"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</w:t>
      </w:r>
      <w:r w:rsidRPr="00B03251">
        <w:rPr>
          <w:sz w:val="28"/>
          <w:szCs w:val="28"/>
        </w:rPr>
        <w:t xml:space="preserve">2021 </w:t>
      </w:r>
      <w:proofErr w:type="spellStart"/>
      <w:r w:rsidRPr="00B03251">
        <w:rPr>
          <w:sz w:val="28"/>
          <w:szCs w:val="28"/>
        </w:rPr>
        <w:t>елның</w:t>
      </w:r>
      <w:proofErr w:type="spellEnd"/>
      <w:r w:rsidRPr="00B03251">
        <w:rPr>
          <w:sz w:val="28"/>
          <w:szCs w:val="28"/>
        </w:rPr>
        <w:t xml:space="preserve"> 1 </w:t>
      </w:r>
      <w:proofErr w:type="spellStart"/>
      <w:r w:rsidRPr="00B03251">
        <w:rPr>
          <w:sz w:val="28"/>
          <w:szCs w:val="28"/>
        </w:rPr>
        <w:t>сентябрендәге</w:t>
      </w:r>
      <w:proofErr w:type="spellEnd"/>
      <w:r w:rsidRPr="00B03251">
        <w:rPr>
          <w:sz w:val="28"/>
          <w:szCs w:val="28"/>
        </w:rPr>
        <w:t xml:space="preserve"> 48 </w:t>
      </w:r>
      <w:proofErr w:type="spellStart"/>
      <w:r w:rsidRPr="00B03251">
        <w:rPr>
          <w:sz w:val="28"/>
          <w:szCs w:val="28"/>
        </w:rPr>
        <w:t>номерлы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карарына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үзгәрешләр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кертү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хакында</w:t>
      </w:r>
      <w:proofErr w:type="spellEnd"/>
    </w:p>
    <w:p w:rsidR="00E64B42" w:rsidRDefault="00E64B42" w:rsidP="00E64B42">
      <w:pPr>
        <w:ind w:firstLine="709"/>
        <w:contextualSpacing/>
        <w:jc w:val="both"/>
        <w:rPr>
          <w:sz w:val="28"/>
          <w:szCs w:val="28"/>
        </w:rPr>
      </w:pPr>
    </w:p>
    <w:p w:rsidR="002C0827" w:rsidRDefault="002C0827" w:rsidP="00E64B42">
      <w:pPr>
        <w:ind w:firstLine="709"/>
        <w:contextualSpacing/>
        <w:jc w:val="both"/>
        <w:rPr>
          <w:sz w:val="28"/>
          <w:szCs w:val="28"/>
        </w:rPr>
      </w:pPr>
    </w:p>
    <w:p w:rsidR="00B03251" w:rsidRPr="00C925BF" w:rsidRDefault="00B03251" w:rsidP="00E64B42">
      <w:pPr>
        <w:ind w:firstLine="709"/>
        <w:contextualSpacing/>
        <w:jc w:val="both"/>
        <w:rPr>
          <w:sz w:val="28"/>
          <w:szCs w:val="28"/>
        </w:rPr>
      </w:pPr>
      <w:r w:rsidRPr="00B03251">
        <w:rPr>
          <w:sz w:val="28"/>
          <w:szCs w:val="28"/>
        </w:rPr>
        <w:t xml:space="preserve">Россия </w:t>
      </w:r>
      <w:proofErr w:type="spellStart"/>
      <w:r w:rsidRPr="00B03251">
        <w:rPr>
          <w:sz w:val="28"/>
          <w:szCs w:val="28"/>
        </w:rPr>
        <w:t>Федерациясе</w:t>
      </w:r>
      <w:proofErr w:type="spellEnd"/>
      <w:r w:rsidRPr="00B03251">
        <w:rPr>
          <w:sz w:val="28"/>
          <w:szCs w:val="28"/>
        </w:rPr>
        <w:t xml:space="preserve"> Бюджет </w:t>
      </w:r>
      <w:proofErr w:type="spellStart"/>
      <w:r w:rsidRPr="00B03251">
        <w:rPr>
          <w:sz w:val="28"/>
          <w:szCs w:val="28"/>
        </w:rPr>
        <w:t>кодексының</w:t>
      </w:r>
      <w:proofErr w:type="spellEnd"/>
      <w:r w:rsidRPr="00B03251">
        <w:rPr>
          <w:sz w:val="28"/>
          <w:szCs w:val="28"/>
        </w:rPr>
        <w:t xml:space="preserve"> 86 </w:t>
      </w:r>
      <w:proofErr w:type="spellStart"/>
      <w:r w:rsidRPr="00B03251">
        <w:rPr>
          <w:sz w:val="28"/>
          <w:szCs w:val="28"/>
        </w:rPr>
        <w:t>статьясындагы</w:t>
      </w:r>
      <w:proofErr w:type="spellEnd"/>
      <w:r w:rsidRPr="00B03251">
        <w:rPr>
          <w:sz w:val="28"/>
          <w:szCs w:val="28"/>
        </w:rPr>
        <w:t xml:space="preserve"> 4 </w:t>
      </w:r>
      <w:proofErr w:type="spellStart"/>
      <w:r w:rsidRPr="00B03251">
        <w:rPr>
          <w:sz w:val="28"/>
          <w:szCs w:val="28"/>
        </w:rPr>
        <w:t>өлеше</w:t>
      </w:r>
      <w:proofErr w:type="spellEnd"/>
      <w:r w:rsidRPr="00B03251">
        <w:rPr>
          <w:sz w:val="28"/>
          <w:szCs w:val="28"/>
        </w:rPr>
        <w:t>,</w:t>
      </w:r>
      <w:r w:rsidRPr="00B03251">
        <w:t xml:space="preserve"> </w:t>
      </w:r>
      <w:r w:rsidRPr="00B03251">
        <w:rPr>
          <w:sz w:val="28"/>
          <w:szCs w:val="28"/>
        </w:rPr>
        <w:t xml:space="preserve">Татарстан </w:t>
      </w:r>
      <w:proofErr w:type="spellStart"/>
      <w:r w:rsidRPr="00B03251">
        <w:rPr>
          <w:sz w:val="28"/>
          <w:szCs w:val="28"/>
        </w:rPr>
        <w:t>Республикасы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Министрлар</w:t>
      </w:r>
      <w:proofErr w:type="spellEnd"/>
      <w:r w:rsidRPr="00B03251">
        <w:rPr>
          <w:sz w:val="28"/>
          <w:szCs w:val="28"/>
        </w:rPr>
        <w:t xml:space="preserve"> Кабинеты</w:t>
      </w:r>
      <w:r>
        <w:rPr>
          <w:sz w:val="28"/>
          <w:szCs w:val="28"/>
          <w:lang w:val="tt-RU"/>
        </w:rPr>
        <w:t>ның</w:t>
      </w:r>
      <w:r w:rsidRPr="00B0325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3251">
        <w:rPr>
          <w:sz w:val="28"/>
          <w:szCs w:val="28"/>
        </w:rPr>
        <w:t xml:space="preserve">Татарстан </w:t>
      </w:r>
      <w:proofErr w:type="spellStart"/>
      <w:r w:rsidRPr="00B03251">
        <w:rPr>
          <w:sz w:val="28"/>
          <w:szCs w:val="28"/>
        </w:rPr>
        <w:t>Республикасында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үз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вәкаләтләрен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даими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нигез</w:t>
      </w:r>
      <w:r>
        <w:rPr>
          <w:sz w:val="28"/>
          <w:szCs w:val="28"/>
        </w:rPr>
        <w:t>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гамәлгә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ашыручы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депутатларның</w:t>
      </w:r>
      <w:proofErr w:type="spellEnd"/>
      <w:r w:rsidRPr="00B03251">
        <w:rPr>
          <w:sz w:val="28"/>
          <w:szCs w:val="28"/>
        </w:rPr>
        <w:t xml:space="preserve">, </w:t>
      </w:r>
      <w:r>
        <w:rPr>
          <w:sz w:val="28"/>
          <w:szCs w:val="28"/>
          <w:lang w:val="tt-RU"/>
        </w:rPr>
        <w:t xml:space="preserve">җирле үзидарәнең </w:t>
      </w:r>
      <w:proofErr w:type="spellStart"/>
      <w:r>
        <w:rPr>
          <w:sz w:val="28"/>
          <w:szCs w:val="28"/>
        </w:rPr>
        <w:t>сайланулы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затларының</w:t>
      </w:r>
      <w:proofErr w:type="spellEnd"/>
      <w:r w:rsidRPr="00B03251">
        <w:rPr>
          <w:sz w:val="28"/>
          <w:szCs w:val="28"/>
        </w:rPr>
        <w:t xml:space="preserve">, </w:t>
      </w:r>
      <w:proofErr w:type="spellStart"/>
      <w:r w:rsidRPr="00B03251">
        <w:rPr>
          <w:sz w:val="28"/>
          <w:szCs w:val="28"/>
        </w:rPr>
        <w:t>муниципаль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берәмлекләрнең</w:t>
      </w:r>
      <w:proofErr w:type="spellEnd"/>
      <w:r w:rsidRPr="00B03251">
        <w:rPr>
          <w:sz w:val="28"/>
          <w:szCs w:val="28"/>
        </w:rPr>
        <w:t xml:space="preserve"> кон</w:t>
      </w:r>
      <w:r>
        <w:rPr>
          <w:sz w:val="28"/>
          <w:szCs w:val="28"/>
        </w:rPr>
        <w:t>троль-</w:t>
      </w:r>
      <w:proofErr w:type="spellStart"/>
      <w:r>
        <w:rPr>
          <w:sz w:val="28"/>
          <w:szCs w:val="28"/>
        </w:rPr>
        <w:t>хисап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органнары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рәисләренең</w:t>
      </w:r>
      <w:proofErr w:type="spellEnd"/>
      <w:r w:rsidRPr="00B03251">
        <w:rPr>
          <w:sz w:val="28"/>
          <w:szCs w:val="28"/>
        </w:rPr>
        <w:t xml:space="preserve">, </w:t>
      </w:r>
      <w:proofErr w:type="spellStart"/>
      <w:r w:rsidRPr="00B03251">
        <w:rPr>
          <w:sz w:val="28"/>
          <w:szCs w:val="28"/>
        </w:rPr>
        <w:t>муниципаль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хезмәткәрләрнең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хезмәт</w:t>
      </w:r>
      <w:proofErr w:type="spellEnd"/>
      <w:r>
        <w:rPr>
          <w:sz w:val="28"/>
          <w:szCs w:val="28"/>
          <w:lang w:val="tt-RU"/>
        </w:rPr>
        <w:t>е</w:t>
      </w:r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өчен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түләү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чыгымнарын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формалаштыру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нормативлары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турында</w:t>
      </w:r>
      <w:proofErr w:type="spellEnd"/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Pr="00B03251">
        <w:rPr>
          <w:sz w:val="28"/>
          <w:szCs w:val="28"/>
        </w:rPr>
        <w:t xml:space="preserve">2018 </w:t>
      </w:r>
      <w:proofErr w:type="spellStart"/>
      <w:r w:rsidRPr="00B03251">
        <w:rPr>
          <w:sz w:val="28"/>
          <w:szCs w:val="28"/>
        </w:rPr>
        <w:t>елның</w:t>
      </w:r>
      <w:proofErr w:type="spellEnd"/>
      <w:r w:rsidRPr="00B03251">
        <w:rPr>
          <w:sz w:val="28"/>
          <w:szCs w:val="28"/>
        </w:rPr>
        <w:t xml:space="preserve"> 28 </w:t>
      </w:r>
      <w:proofErr w:type="spellStart"/>
      <w:r w:rsidRPr="00B03251">
        <w:rPr>
          <w:sz w:val="28"/>
          <w:szCs w:val="28"/>
        </w:rPr>
        <w:t>мартындагы</w:t>
      </w:r>
      <w:proofErr w:type="spellEnd"/>
      <w:r w:rsidRPr="00B03251">
        <w:rPr>
          <w:sz w:val="28"/>
          <w:szCs w:val="28"/>
        </w:rPr>
        <w:t xml:space="preserve"> 182 </w:t>
      </w:r>
      <w:proofErr w:type="spellStart"/>
      <w:r w:rsidRPr="00B03251">
        <w:rPr>
          <w:sz w:val="28"/>
          <w:szCs w:val="28"/>
        </w:rPr>
        <w:t>номерлы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карарына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үзгәрешлә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хакында</w:t>
      </w:r>
      <w:proofErr w:type="spellEnd"/>
      <w:r>
        <w:rPr>
          <w:sz w:val="28"/>
          <w:szCs w:val="28"/>
        </w:rPr>
        <w:t xml:space="preserve">» </w:t>
      </w:r>
      <w:r w:rsidRPr="00B03251">
        <w:rPr>
          <w:sz w:val="28"/>
          <w:szCs w:val="28"/>
        </w:rPr>
        <w:t xml:space="preserve">2021 </w:t>
      </w:r>
      <w:proofErr w:type="spellStart"/>
      <w:r w:rsidRPr="00B03251">
        <w:rPr>
          <w:sz w:val="28"/>
          <w:szCs w:val="28"/>
        </w:rPr>
        <w:t>елның</w:t>
      </w:r>
      <w:proofErr w:type="spellEnd"/>
      <w:r w:rsidRPr="00B03251">
        <w:rPr>
          <w:sz w:val="28"/>
          <w:szCs w:val="28"/>
        </w:rPr>
        <w:t xml:space="preserve"> 17 </w:t>
      </w:r>
      <w:proofErr w:type="spellStart"/>
      <w:r w:rsidRPr="00B03251">
        <w:rPr>
          <w:sz w:val="28"/>
          <w:szCs w:val="28"/>
        </w:rPr>
        <w:t>нояб</w:t>
      </w:r>
      <w:r>
        <w:rPr>
          <w:sz w:val="28"/>
          <w:szCs w:val="28"/>
        </w:rPr>
        <w:t>рендәге</w:t>
      </w:r>
      <w:proofErr w:type="spellEnd"/>
      <w:r>
        <w:rPr>
          <w:sz w:val="28"/>
          <w:szCs w:val="28"/>
        </w:rPr>
        <w:t xml:space="preserve"> 1087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карары</w:t>
      </w:r>
      <w:proofErr w:type="spellEnd"/>
      <w:r w:rsidRPr="00B03251">
        <w:rPr>
          <w:sz w:val="28"/>
          <w:szCs w:val="28"/>
        </w:rPr>
        <w:t xml:space="preserve"> </w:t>
      </w:r>
      <w:proofErr w:type="spellStart"/>
      <w:r w:rsidRPr="00B03251">
        <w:rPr>
          <w:sz w:val="28"/>
          <w:szCs w:val="28"/>
        </w:rPr>
        <w:t>нигезен</w:t>
      </w:r>
      <w:r>
        <w:rPr>
          <w:sz w:val="28"/>
          <w:szCs w:val="28"/>
        </w:rPr>
        <w:t>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B03251">
        <w:rPr>
          <w:sz w:val="28"/>
          <w:szCs w:val="28"/>
        </w:rPr>
        <w:t xml:space="preserve"> Советы</w:t>
      </w:r>
    </w:p>
    <w:p w:rsidR="00E64B42" w:rsidRPr="00C925BF" w:rsidRDefault="00E64B42" w:rsidP="00E64B4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4B42" w:rsidRPr="00C925BF" w:rsidRDefault="00B03251" w:rsidP="00E64B4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E64B42" w:rsidRPr="00C925BF">
        <w:rPr>
          <w:rFonts w:ascii="Times New Roman" w:hAnsi="Times New Roman" w:cs="Times New Roman"/>
          <w:sz w:val="28"/>
          <w:szCs w:val="28"/>
        </w:rPr>
        <w:t>:</w:t>
      </w:r>
    </w:p>
    <w:p w:rsidR="00E64B42" w:rsidRPr="00C925BF" w:rsidRDefault="00E64B42" w:rsidP="00E64B4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4B42" w:rsidRPr="00B03251" w:rsidRDefault="00B03251" w:rsidP="00B03251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1.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район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Советының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«Татарстан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Республикасы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районы»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берәмлеге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хезмәткәрләренең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хезмәте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өчен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түләү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турында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» 2021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елның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1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сентябрендәге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48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номерлы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карарына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түбәндәге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үзгәрешләр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кертергә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03251" w:rsidRPr="00B03251" w:rsidRDefault="00B03251" w:rsidP="00B03251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карарның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4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пунктын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өченче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абзацтан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соң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түбәндәге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эчтәлекле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абзацлар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белән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тулыландырырга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D7CFD" w:rsidRDefault="00B03251" w:rsidP="00B03251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«контроль-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хисап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палатасы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B03251">
        <w:rPr>
          <w:rFonts w:ascii="Times New Roman" w:hAnsi="Times New Roman" w:cs="Times New Roman"/>
          <w:b w:val="0"/>
          <w:sz w:val="28"/>
          <w:szCs w:val="28"/>
        </w:rPr>
        <w:t>әисе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урынбасарына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айлык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акчалата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түләүләрнең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җыелма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күләме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контроль-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хисап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палатасы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рәисенә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айлык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132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җыелма </w:t>
      </w:r>
      <w:proofErr w:type="spellStart"/>
      <w:r w:rsidR="00671322">
        <w:rPr>
          <w:rFonts w:ascii="Times New Roman" w:hAnsi="Times New Roman" w:cs="Times New Roman"/>
          <w:b w:val="0"/>
          <w:sz w:val="28"/>
          <w:szCs w:val="28"/>
        </w:rPr>
        <w:t>акчалата</w:t>
      </w:r>
      <w:proofErr w:type="spellEnd"/>
      <w:r w:rsid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671322">
        <w:rPr>
          <w:rFonts w:ascii="Times New Roman" w:hAnsi="Times New Roman" w:cs="Times New Roman"/>
          <w:b w:val="0"/>
          <w:sz w:val="28"/>
          <w:szCs w:val="28"/>
        </w:rPr>
        <w:t>түләү</w:t>
      </w:r>
      <w:proofErr w:type="spellEnd"/>
      <w:r w:rsid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671322">
        <w:rPr>
          <w:rFonts w:ascii="Times New Roman" w:hAnsi="Times New Roman" w:cs="Times New Roman"/>
          <w:b w:val="0"/>
          <w:sz w:val="28"/>
          <w:szCs w:val="28"/>
        </w:rPr>
        <w:t>күләменең</w:t>
      </w:r>
      <w:proofErr w:type="spellEnd"/>
      <w:r w:rsidR="00671322">
        <w:rPr>
          <w:rFonts w:ascii="Times New Roman" w:hAnsi="Times New Roman" w:cs="Times New Roman"/>
          <w:b w:val="0"/>
          <w:sz w:val="28"/>
          <w:szCs w:val="28"/>
        </w:rPr>
        <w:t xml:space="preserve"> 0,8 </w:t>
      </w:r>
      <w:proofErr w:type="spellStart"/>
      <w:r w:rsidR="00671322">
        <w:rPr>
          <w:rFonts w:ascii="Times New Roman" w:hAnsi="Times New Roman" w:cs="Times New Roman"/>
          <w:b w:val="0"/>
          <w:sz w:val="28"/>
          <w:szCs w:val="28"/>
        </w:rPr>
        <w:t>еннә</w:t>
      </w:r>
      <w:r w:rsidRPr="00B03251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артмаска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03251">
        <w:rPr>
          <w:rFonts w:ascii="Times New Roman" w:hAnsi="Times New Roman" w:cs="Times New Roman"/>
          <w:b w:val="0"/>
          <w:sz w:val="28"/>
          <w:szCs w:val="28"/>
        </w:rPr>
        <w:t>тиеш</w:t>
      </w:r>
      <w:proofErr w:type="spellEnd"/>
      <w:r w:rsidRPr="00B0325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71322" w:rsidRDefault="00671322" w:rsidP="00E64B42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«контроль-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хисап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палатасы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аудиторын</w:t>
      </w:r>
      <w:r w:rsidRPr="00671322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айлык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акчалата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түләүләрнең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җыелма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күләме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контроль-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хисап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палатасы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рәисенә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йлык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җыелма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акчалата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түләү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күләменең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0,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сынна</w:t>
      </w:r>
      <w:r w:rsidRPr="00671322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артмаска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тиеш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>;»;</w:t>
      </w:r>
    </w:p>
    <w:p w:rsidR="00671322" w:rsidRPr="00671322" w:rsidRDefault="00671322" w:rsidP="00671322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карарга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1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нче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кушымтада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71322" w:rsidRPr="00671322" w:rsidRDefault="00671322" w:rsidP="00671322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таблицаның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6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нчы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юлында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671322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671322">
        <w:rPr>
          <w:rFonts w:ascii="Times New Roman" w:hAnsi="Times New Roman" w:cs="Times New Roman"/>
          <w:b w:val="0"/>
          <w:sz w:val="28"/>
          <w:szCs w:val="28"/>
        </w:rPr>
        <w:t>798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» цифрлы кыйммәтен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«28 286»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цифрлы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кыйммәтенә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алмаштырырга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71322" w:rsidRDefault="00671322" w:rsidP="00671322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таблицаның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нче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юлында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71322">
        <w:rPr>
          <w:rFonts w:ascii="Times New Roman" w:hAnsi="Times New Roman" w:cs="Times New Roman"/>
          <w:b w:val="0"/>
          <w:sz w:val="28"/>
          <w:szCs w:val="28"/>
        </w:rPr>
        <w:t>«18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671322">
        <w:rPr>
          <w:rFonts w:ascii="Times New Roman" w:hAnsi="Times New Roman" w:cs="Times New Roman"/>
          <w:b w:val="0"/>
          <w:sz w:val="28"/>
          <w:szCs w:val="28"/>
        </w:rPr>
        <w:t>530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»</w:t>
      </w:r>
      <w:r w:rsidRPr="00671322">
        <w:t xml:space="preserve"> 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цифрлы кыйммәтен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«</w:t>
      </w:r>
      <w:r w:rsidRPr="00671322">
        <w:rPr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671322">
        <w:rPr>
          <w:rFonts w:ascii="Times New Roman" w:hAnsi="Times New Roman" w:cs="Times New Roman"/>
          <w:b w:val="0"/>
          <w:sz w:val="28"/>
          <w:szCs w:val="28"/>
        </w:rPr>
        <w:t>686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цифрлы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кыйммәтенә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71322">
        <w:rPr>
          <w:rFonts w:ascii="Times New Roman" w:hAnsi="Times New Roman" w:cs="Times New Roman"/>
          <w:b w:val="0"/>
          <w:sz w:val="28"/>
          <w:szCs w:val="28"/>
        </w:rPr>
        <w:t>алмаштырырга</w:t>
      </w:r>
      <w:proofErr w:type="spellEnd"/>
      <w:r w:rsidRPr="0067132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71322" w:rsidRPr="004F4EF3" w:rsidRDefault="00671322" w:rsidP="00671322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2. </w:t>
      </w:r>
      <w:r w:rsidRPr="004F4EF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Түбән Кама муниципаль район Советының бухгалтерлык исәбе һәм </w:t>
      </w:r>
      <w:r w:rsidRPr="004F4EF3">
        <w:rPr>
          <w:rFonts w:ascii="Times New Roman" w:hAnsi="Times New Roman" w:cs="Times New Roman"/>
          <w:b w:val="0"/>
          <w:sz w:val="28"/>
          <w:szCs w:val="28"/>
          <w:lang w:val="tt-RU"/>
        </w:rPr>
        <w:lastRenderedPageBreak/>
        <w:t>хисаплылык бүлеге, Түбән Кама муниципаль районы җирле үзидарә органнарына әлеге карарның үтәлешен тәэмин итәргә.</w:t>
      </w:r>
    </w:p>
    <w:p w:rsidR="00671322" w:rsidRDefault="00671322" w:rsidP="00671322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3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>.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ab/>
        <w:t xml:space="preserve">«Татарстан Республикасы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«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>Түбән Кама муниципаль районы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» 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>муниципаль берәмлегенең бюджет һәм финанслар департаменты» муниципаль казна учреждениесенә әлеге карарны гамәлгә ашыруга бәйле чыгымнарны финанслауны тәэмин итәргә.</w:t>
      </w:r>
    </w:p>
    <w:p w:rsidR="00671322" w:rsidRDefault="00671322" w:rsidP="00671322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4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>.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ab/>
        <w:t>Җәмәгатьчелек һәм массакүләм мәгълүмат чаралары белән элемтә бүлеге</w:t>
      </w:r>
      <w:r w:rsidR="003C51A4">
        <w:rPr>
          <w:rFonts w:ascii="Times New Roman" w:hAnsi="Times New Roman" w:cs="Times New Roman"/>
          <w:b w:val="0"/>
          <w:sz w:val="28"/>
          <w:szCs w:val="28"/>
          <w:lang w:val="tt-RU"/>
        </w:rPr>
        <w:t>нә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әлеге карарны Түбән Кама муниципаль районы Уставы белән билгеләнгән тәртиптә бастырып чыгарырга, шулай ук</w:t>
      </w:r>
      <w:r w:rsidR="003C51A4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r w:rsidR="003C51A4" w:rsidRPr="003C51A4">
        <w:rPr>
          <w:rFonts w:ascii="Times New Roman" w:hAnsi="Times New Roman" w:cs="Times New Roman"/>
          <w:b w:val="0"/>
          <w:sz w:val="28"/>
          <w:szCs w:val="28"/>
          <w:lang w:val="tt-RU"/>
        </w:rPr>
        <w:t>«Интернет» мәгълүмат-телекоммуникация челтәрендә</w:t>
      </w:r>
      <w:r w:rsidRPr="003C51A4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Түбән Кама муниципаль районының рәсми сайтында </w:t>
      </w:r>
      <w:r w:rsidR="003C51A4">
        <w:rPr>
          <w:rFonts w:ascii="Times New Roman" w:hAnsi="Times New Roman" w:cs="Times New Roman"/>
          <w:b w:val="0"/>
          <w:sz w:val="28"/>
          <w:szCs w:val="28"/>
          <w:lang w:val="tt-RU"/>
        </w:rPr>
        <w:t>урнаштырырга</w:t>
      </w:r>
      <w:r w:rsidRPr="00671322">
        <w:rPr>
          <w:rFonts w:ascii="Times New Roman" w:hAnsi="Times New Roman" w:cs="Times New Roman"/>
          <w:b w:val="0"/>
          <w:sz w:val="28"/>
          <w:szCs w:val="28"/>
          <w:lang w:val="tt-RU"/>
        </w:rPr>
        <w:t>.</w:t>
      </w:r>
    </w:p>
    <w:p w:rsidR="003C51A4" w:rsidRPr="003C51A4" w:rsidRDefault="003C51A4" w:rsidP="003C51A4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 5</w:t>
      </w:r>
      <w:r w:rsidRPr="003C51A4">
        <w:rPr>
          <w:rFonts w:ascii="Times New Roman" w:hAnsi="Times New Roman" w:cs="Times New Roman"/>
          <w:b w:val="0"/>
          <w:sz w:val="28"/>
          <w:szCs w:val="28"/>
          <w:lang w:val="tt-RU"/>
        </w:rPr>
        <w:t>.</w:t>
      </w:r>
      <w:r w:rsidRPr="003C51A4">
        <w:rPr>
          <w:rFonts w:ascii="Times New Roman" w:hAnsi="Times New Roman" w:cs="Times New Roman"/>
          <w:b w:val="0"/>
          <w:sz w:val="28"/>
          <w:szCs w:val="28"/>
          <w:lang w:val="tt-RU"/>
        </w:rPr>
        <w:tab/>
      </w:r>
      <w:r w:rsidR="00C36E2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bookmarkStart w:id="0" w:name="_GoBack"/>
      <w:bookmarkEnd w:id="0"/>
      <w:r w:rsidRPr="003C51A4">
        <w:rPr>
          <w:rFonts w:ascii="Times New Roman" w:hAnsi="Times New Roman" w:cs="Times New Roman"/>
          <w:b w:val="0"/>
          <w:sz w:val="28"/>
          <w:szCs w:val="28"/>
          <w:lang w:val="tt-RU"/>
        </w:rPr>
        <w:t>Әлеге карар 2021 елның 4 октябреннән барлыкка килгән мөнәсәбәтләргә кагыла.</w:t>
      </w:r>
    </w:p>
    <w:p w:rsidR="003C51A4" w:rsidRPr="00671322" w:rsidRDefault="003C51A4" w:rsidP="003C51A4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 6. </w:t>
      </w:r>
      <w:r w:rsidRPr="003C51A4">
        <w:rPr>
          <w:rFonts w:ascii="Times New Roman" w:hAnsi="Times New Roman" w:cs="Times New Roman"/>
          <w:b w:val="0"/>
          <w:sz w:val="28"/>
          <w:szCs w:val="28"/>
          <w:lang w:val="tt-RU"/>
        </w:rPr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A675BD" w:rsidRDefault="00A675BD">
      <w:pPr>
        <w:jc w:val="both"/>
        <w:rPr>
          <w:sz w:val="28"/>
          <w:szCs w:val="28"/>
          <w:lang w:val="tt-RU"/>
        </w:rPr>
      </w:pPr>
    </w:p>
    <w:p w:rsidR="002C0827" w:rsidRDefault="002C0827">
      <w:pPr>
        <w:jc w:val="both"/>
        <w:rPr>
          <w:sz w:val="28"/>
          <w:szCs w:val="28"/>
          <w:lang w:val="tt-RU"/>
        </w:rPr>
      </w:pPr>
    </w:p>
    <w:p w:rsidR="002C0827" w:rsidRPr="004F4EF3" w:rsidRDefault="002C0827">
      <w:pPr>
        <w:jc w:val="both"/>
        <w:rPr>
          <w:sz w:val="28"/>
          <w:szCs w:val="28"/>
          <w:lang w:val="tt-RU"/>
        </w:rPr>
      </w:pPr>
    </w:p>
    <w:p w:rsidR="009C440B" w:rsidRDefault="003C51A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  <w:r>
        <w:rPr>
          <w:sz w:val="28"/>
          <w:szCs w:val="28"/>
          <w:lang w:val="tt-RU"/>
        </w:rPr>
        <w:t>й</w:t>
      </w:r>
      <w:r>
        <w:rPr>
          <w:sz w:val="28"/>
          <w:szCs w:val="28"/>
        </w:rPr>
        <w:t xml:space="preserve">оны </w:t>
      </w:r>
      <w:proofErr w:type="spellStart"/>
      <w:r>
        <w:rPr>
          <w:sz w:val="28"/>
          <w:szCs w:val="28"/>
        </w:rPr>
        <w:t>Башлыгы</w:t>
      </w:r>
      <w:proofErr w:type="spellEnd"/>
      <w:r w:rsidR="001D5A6A">
        <w:rPr>
          <w:sz w:val="28"/>
          <w:szCs w:val="28"/>
        </w:rPr>
        <w:t xml:space="preserve"> </w:t>
      </w:r>
    </w:p>
    <w:p w:rsidR="009C440B" w:rsidRDefault="003C51A4" w:rsidP="00FD7CF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вазыйфаларын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башкаручы</w:t>
      </w:r>
      <w:r w:rsidR="009C440B">
        <w:rPr>
          <w:sz w:val="28"/>
          <w:szCs w:val="28"/>
        </w:rPr>
        <w:t>,</w:t>
      </w:r>
      <w:r w:rsidR="00AC364C" w:rsidRPr="00ED0450">
        <w:rPr>
          <w:sz w:val="28"/>
          <w:szCs w:val="28"/>
        </w:rPr>
        <w:t xml:space="preserve"> </w:t>
      </w:r>
    </w:p>
    <w:p w:rsidR="00032051" w:rsidRPr="00ED0450" w:rsidRDefault="003C51A4" w:rsidP="00FD7CFD">
      <w:pPr>
        <w:jc w:val="both"/>
        <w:rPr>
          <w:b/>
          <w:bCs/>
          <w:iCs/>
          <w:szCs w:val="28"/>
        </w:rPr>
      </w:pPr>
      <w:r>
        <w:rPr>
          <w:sz w:val="28"/>
          <w:szCs w:val="28"/>
        </w:rPr>
        <w:t xml:space="preserve">Башлык </w:t>
      </w:r>
      <w:proofErr w:type="spellStart"/>
      <w:r>
        <w:rPr>
          <w:sz w:val="28"/>
          <w:szCs w:val="28"/>
        </w:rPr>
        <w:t>урынбасары</w:t>
      </w:r>
      <w:proofErr w:type="spellEnd"/>
      <w:r w:rsidR="00FD7CFD">
        <w:rPr>
          <w:sz w:val="28"/>
          <w:szCs w:val="28"/>
        </w:rPr>
        <w:t xml:space="preserve">                                                            </w:t>
      </w:r>
      <w:r w:rsidR="001D5A6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="009C440B">
        <w:rPr>
          <w:sz w:val="28"/>
          <w:szCs w:val="28"/>
        </w:rPr>
        <w:t xml:space="preserve">  </w:t>
      </w:r>
      <w:r w:rsidR="002C0827">
        <w:rPr>
          <w:sz w:val="28"/>
          <w:szCs w:val="28"/>
        </w:rPr>
        <w:t xml:space="preserve">     </w:t>
      </w:r>
      <w:r w:rsidR="009C440B">
        <w:rPr>
          <w:sz w:val="28"/>
          <w:szCs w:val="28"/>
        </w:rPr>
        <w:t xml:space="preserve">  </w:t>
      </w:r>
      <w:proofErr w:type="spellStart"/>
      <w:r w:rsidR="00AC364C" w:rsidRPr="00ED0450">
        <w:rPr>
          <w:sz w:val="28"/>
          <w:szCs w:val="28"/>
        </w:rPr>
        <w:t>А.</w:t>
      </w:r>
      <w:r w:rsidR="00FD7CFD">
        <w:rPr>
          <w:sz w:val="28"/>
          <w:szCs w:val="28"/>
        </w:rPr>
        <w:t>В</w:t>
      </w:r>
      <w:r w:rsidR="00A675BD">
        <w:rPr>
          <w:sz w:val="28"/>
          <w:szCs w:val="28"/>
        </w:rPr>
        <w:t>.</w:t>
      </w:r>
      <w:r w:rsidR="00FD7CFD">
        <w:rPr>
          <w:sz w:val="28"/>
          <w:szCs w:val="28"/>
        </w:rPr>
        <w:t>Умников</w:t>
      </w:r>
      <w:proofErr w:type="spellEnd"/>
    </w:p>
    <w:sectPr w:rsidR="00032051" w:rsidRPr="00ED0450" w:rsidSect="002C0827">
      <w:footerReference w:type="even" r:id="rId8"/>
      <w:foot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BFC" w:rsidRDefault="009D1BFC">
      <w:r>
        <w:separator/>
      </w:r>
    </w:p>
  </w:endnote>
  <w:endnote w:type="continuationSeparator" w:id="0">
    <w:p w:rsidR="009D1BFC" w:rsidRDefault="009D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B42" w:rsidRDefault="00E64B42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4B42" w:rsidRDefault="00E64B4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B42" w:rsidRDefault="00E64B42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36E23">
      <w:rPr>
        <w:rStyle w:val="a9"/>
        <w:noProof/>
      </w:rPr>
      <w:t>2</w:t>
    </w:r>
    <w:r>
      <w:rPr>
        <w:rStyle w:val="a9"/>
      </w:rPr>
      <w:fldChar w:fldCharType="end"/>
    </w:r>
  </w:p>
  <w:p w:rsidR="00E64B42" w:rsidRDefault="00E64B4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BFC" w:rsidRDefault="009D1BFC">
      <w:r>
        <w:separator/>
      </w:r>
    </w:p>
  </w:footnote>
  <w:footnote w:type="continuationSeparator" w:id="0">
    <w:p w:rsidR="009D1BFC" w:rsidRDefault="009D1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45CB9"/>
    <w:multiLevelType w:val="hybridMultilevel"/>
    <w:tmpl w:val="C09813C8"/>
    <w:lvl w:ilvl="0" w:tplc="ED208CB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3DC220F"/>
    <w:multiLevelType w:val="hybridMultilevel"/>
    <w:tmpl w:val="008AFFF2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120F65"/>
    <w:multiLevelType w:val="hybridMultilevel"/>
    <w:tmpl w:val="819EEF6E"/>
    <w:lvl w:ilvl="0" w:tplc="E93E8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814A38"/>
    <w:multiLevelType w:val="hybridMultilevel"/>
    <w:tmpl w:val="244258E6"/>
    <w:lvl w:ilvl="0" w:tplc="59C671B2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7AF2780"/>
    <w:multiLevelType w:val="hybridMultilevel"/>
    <w:tmpl w:val="2A7AEB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065D54"/>
    <w:multiLevelType w:val="hybridMultilevel"/>
    <w:tmpl w:val="636ECB6E"/>
    <w:lvl w:ilvl="0" w:tplc="BFE43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F742E9"/>
    <w:multiLevelType w:val="hybridMultilevel"/>
    <w:tmpl w:val="FC68C54E"/>
    <w:lvl w:ilvl="0" w:tplc="019E5C14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4BC870E9"/>
    <w:multiLevelType w:val="hybridMultilevel"/>
    <w:tmpl w:val="8A52F57E"/>
    <w:lvl w:ilvl="0" w:tplc="A1E2E8B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721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852793D"/>
    <w:multiLevelType w:val="hybridMultilevel"/>
    <w:tmpl w:val="C84EFF32"/>
    <w:lvl w:ilvl="0" w:tplc="1C00A64C">
      <w:start w:val="2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0B4693"/>
    <w:multiLevelType w:val="hybridMultilevel"/>
    <w:tmpl w:val="B472E9A6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0F5D56"/>
    <w:multiLevelType w:val="hybridMultilevel"/>
    <w:tmpl w:val="F55EE056"/>
    <w:lvl w:ilvl="0" w:tplc="008A1F4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1D2CF6"/>
    <w:multiLevelType w:val="hybridMultilevel"/>
    <w:tmpl w:val="B2B20464"/>
    <w:lvl w:ilvl="0" w:tplc="1B8E872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663C642C"/>
    <w:multiLevelType w:val="hybridMultilevel"/>
    <w:tmpl w:val="015C636E"/>
    <w:lvl w:ilvl="0" w:tplc="DD72F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7851FA3"/>
    <w:multiLevelType w:val="hybridMultilevel"/>
    <w:tmpl w:val="7F4CF2F2"/>
    <w:lvl w:ilvl="0" w:tplc="2C96C21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E1C750F"/>
    <w:multiLevelType w:val="hybridMultilevel"/>
    <w:tmpl w:val="09FC64DC"/>
    <w:lvl w:ilvl="0" w:tplc="2C96C210">
      <w:start w:val="1"/>
      <w:numFmt w:val="decimal"/>
      <w:lvlText w:val="%1."/>
      <w:lvlJc w:val="left"/>
      <w:pPr>
        <w:ind w:left="182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F54375E"/>
    <w:multiLevelType w:val="hybridMultilevel"/>
    <w:tmpl w:val="7D00DFFE"/>
    <w:lvl w:ilvl="0" w:tplc="008A1F44">
      <w:start w:val="1"/>
      <w:numFmt w:val="decimal"/>
      <w:lvlText w:val="%1."/>
      <w:lvlJc w:val="left"/>
      <w:pPr>
        <w:ind w:left="18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197733C"/>
    <w:multiLevelType w:val="hybridMultilevel"/>
    <w:tmpl w:val="72B05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46E64A3"/>
    <w:multiLevelType w:val="hybridMultilevel"/>
    <w:tmpl w:val="1A16015C"/>
    <w:lvl w:ilvl="0" w:tplc="E2928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2905A1"/>
    <w:multiLevelType w:val="hybridMultilevel"/>
    <w:tmpl w:val="00D8B5DE"/>
    <w:lvl w:ilvl="0" w:tplc="0F9403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7C3375C8"/>
    <w:multiLevelType w:val="hybridMultilevel"/>
    <w:tmpl w:val="B3185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3"/>
  </w:num>
  <w:num w:numId="4">
    <w:abstractNumId w:val="16"/>
  </w:num>
  <w:num w:numId="5">
    <w:abstractNumId w:val="3"/>
  </w:num>
  <w:num w:numId="6">
    <w:abstractNumId w:val="0"/>
  </w:num>
  <w:num w:numId="7">
    <w:abstractNumId w:val="19"/>
  </w:num>
  <w:num w:numId="8">
    <w:abstractNumId w:val="7"/>
  </w:num>
  <w:num w:numId="9">
    <w:abstractNumId w:val="5"/>
  </w:num>
  <w:num w:numId="10">
    <w:abstractNumId w:val="23"/>
  </w:num>
  <w:num w:numId="11">
    <w:abstractNumId w:val="14"/>
  </w:num>
  <w:num w:numId="12">
    <w:abstractNumId w:val="9"/>
  </w:num>
  <w:num w:numId="13">
    <w:abstractNumId w:val="20"/>
  </w:num>
  <w:num w:numId="14">
    <w:abstractNumId w:val="21"/>
  </w:num>
  <w:num w:numId="15">
    <w:abstractNumId w:val="4"/>
  </w:num>
  <w:num w:numId="16">
    <w:abstractNumId w:val="10"/>
  </w:num>
  <w:num w:numId="17">
    <w:abstractNumId w:val="15"/>
  </w:num>
  <w:num w:numId="18">
    <w:abstractNumId w:val="17"/>
  </w:num>
  <w:num w:numId="19">
    <w:abstractNumId w:val="12"/>
  </w:num>
  <w:num w:numId="20">
    <w:abstractNumId w:val="18"/>
  </w:num>
  <w:num w:numId="21">
    <w:abstractNumId w:val="11"/>
  </w:num>
  <w:num w:numId="22">
    <w:abstractNumId w:val="1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64C"/>
    <w:rsid w:val="00021D54"/>
    <w:rsid w:val="00032051"/>
    <w:rsid w:val="000513E6"/>
    <w:rsid w:val="0005360B"/>
    <w:rsid w:val="0007384B"/>
    <w:rsid w:val="000805E1"/>
    <w:rsid w:val="000823C0"/>
    <w:rsid w:val="0009278D"/>
    <w:rsid w:val="000B6431"/>
    <w:rsid w:val="000B6555"/>
    <w:rsid w:val="000D228F"/>
    <w:rsid w:val="000E3AED"/>
    <w:rsid w:val="000F0DF2"/>
    <w:rsid w:val="000F1C55"/>
    <w:rsid w:val="000F642F"/>
    <w:rsid w:val="001016D0"/>
    <w:rsid w:val="001054C1"/>
    <w:rsid w:val="0015623B"/>
    <w:rsid w:val="00175C46"/>
    <w:rsid w:val="00195EB1"/>
    <w:rsid w:val="001D3E4F"/>
    <w:rsid w:val="001D41DA"/>
    <w:rsid w:val="001D5A6A"/>
    <w:rsid w:val="001D75AE"/>
    <w:rsid w:val="001F0B38"/>
    <w:rsid w:val="00201D30"/>
    <w:rsid w:val="0021163E"/>
    <w:rsid w:val="00227191"/>
    <w:rsid w:val="002428AB"/>
    <w:rsid w:val="00247884"/>
    <w:rsid w:val="00253F00"/>
    <w:rsid w:val="00257BF3"/>
    <w:rsid w:val="00283BC3"/>
    <w:rsid w:val="002959AB"/>
    <w:rsid w:val="00295EE0"/>
    <w:rsid w:val="002A3A93"/>
    <w:rsid w:val="002C0827"/>
    <w:rsid w:val="002C1BBC"/>
    <w:rsid w:val="002C4150"/>
    <w:rsid w:val="002F13EC"/>
    <w:rsid w:val="00300D84"/>
    <w:rsid w:val="00302D38"/>
    <w:rsid w:val="00307226"/>
    <w:rsid w:val="00317E71"/>
    <w:rsid w:val="00330B8F"/>
    <w:rsid w:val="00344D2B"/>
    <w:rsid w:val="00351E41"/>
    <w:rsid w:val="00360AB8"/>
    <w:rsid w:val="003611ED"/>
    <w:rsid w:val="0036217C"/>
    <w:rsid w:val="00366D2B"/>
    <w:rsid w:val="00372C9F"/>
    <w:rsid w:val="00373E3A"/>
    <w:rsid w:val="00383761"/>
    <w:rsid w:val="00387E65"/>
    <w:rsid w:val="003969B2"/>
    <w:rsid w:val="003A0E04"/>
    <w:rsid w:val="003B672A"/>
    <w:rsid w:val="003C3215"/>
    <w:rsid w:val="003C51A4"/>
    <w:rsid w:val="003C775E"/>
    <w:rsid w:val="003D06BA"/>
    <w:rsid w:val="003F1771"/>
    <w:rsid w:val="003F2FE7"/>
    <w:rsid w:val="003F43B6"/>
    <w:rsid w:val="00412EF6"/>
    <w:rsid w:val="00425BEE"/>
    <w:rsid w:val="00442D35"/>
    <w:rsid w:val="004522E7"/>
    <w:rsid w:val="00461C38"/>
    <w:rsid w:val="0046392B"/>
    <w:rsid w:val="0048095B"/>
    <w:rsid w:val="0049097D"/>
    <w:rsid w:val="004A2C80"/>
    <w:rsid w:val="004A4136"/>
    <w:rsid w:val="004B3963"/>
    <w:rsid w:val="004C39BF"/>
    <w:rsid w:val="004E1D9C"/>
    <w:rsid w:val="004E7596"/>
    <w:rsid w:val="004F4EF3"/>
    <w:rsid w:val="00510248"/>
    <w:rsid w:val="00512BC2"/>
    <w:rsid w:val="00524654"/>
    <w:rsid w:val="0052798F"/>
    <w:rsid w:val="0053223C"/>
    <w:rsid w:val="00537F78"/>
    <w:rsid w:val="00543190"/>
    <w:rsid w:val="00545559"/>
    <w:rsid w:val="00562335"/>
    <w:rsid w:val="00571AB0"/>
    <w:rsid w:val="00573F30"/>
    <w:rsid w:val="00577E38"/>
    <w:rsid w:val="00584CC8"/>
    <w:rsid w:val="005B0087"/>
    <w:rsid w:val="005C2BA9"/>
    <w:rsid w:val="005C412F"/>
    <w:rsid w:val="005C6CA3"/>
    <w:rsid w:val="005D440D"/>
    <w:rsid w:val="005E13AC"/>
    <w:rsid w:val="005E142E"/>
    <w:rsid w:val="005F02FE"/>
    <w:rsid w:val="005F0ACA"/>
    <w:rsid w:val="00604AB9"/>
    <w:rsid w:val="0061225E"/>
    <w:rsid w:val="006213D7"/>
    <w:rsid w:val="00637ED9"/>
    <w:rsid w:val="00643D83"/>
    <w:rsid w:val="00660574"/>
    <w:rsid w:val="00671322"/>
    <w:rsid w:val="00677099"/>
    <w:rsid w:val="006B07E9"/>
    <w:rsid w:val="006C75E9"/>
    <w:rsid w:val="006D57F2"/>
    <w:rsid w:val="006E713C"/>
    <w:rsid w:val="006F40CD"/>
    <w:rsid w:val="006F5896"/>
    <w:rsid w:val="006F682F"/>
    <w:rsid w:val="00702AD3"/>
    <w:rsid w:val="007150DF"/>
    <w:rsid w:val="00723D2B"/>
    <w:rsid w:val="007252CF"/>
    <w:rsid w:val="00731D3F"/>
    <w:rsid w:val="00743100"/>
    <w:rsid w:val="0075486C"/>
    <w:rsid w:val="00766821"/>
    <w:rsid w:val="0078141C"/>
    <w:rsid w:val="00794A08"/>
    <w:rsid w:val="00796DF9"/>
    <w:rsid w:val="00797660"/>
    <w:rsid w:val="007A2F4B"/>
    <w:rsid w:val="007B5328"/>
    <w:rsid w:val="007B5747"/>
    <w:rsid w:val="007B5966"/>
    <w:rsid w:val="007C2695"/>
    <w:rsid w:val="007C3419"/>
    <w:rsid w:val="007C6486"/>
    <w:rsid w:val="007E16D6"/>
    <w:rsid w:val="008019E3"/>
    <w:rsid w:val="008051CD"/>
    <w:rsid w:val="0081783B"/>
    <w:rsid w:val="00834013"/>
    <w:rsid w:val="008341A9"/>
    <w:rsid w:val="008502A8"/>
    <w:rsid w:val="00852416"/>
    <w:rsid w:val="0085704F"/>
    <w:rsid w:val="0086686B"/>
    <w:rsid w:val="00871A2B"/>
    <w:rsid w:val="00871BE8"/>
    <w:rsid w:val="008720D8"/>
    <w:rsid w:val="008813AF"/>
    <w:rsid w:val="00884D24"/>
    <w:rsid w:val="0088678D"/>
    <w:rsid w:val="00887304"/>
    <w:rsid w:val="008B11DE"/>
    <w:rsid w:val="008B61A3"/>
    <w:rsid w:val="008D5CA0"/>
    <w:rsid w:val="008D60C1"/>
    <w:rsid w:val="008E1353"/>
    <w:rsid w:val="008E3559"/>
    <w:rsid w:val="008E7846"/>
    <w:rsid w:val="008F56C4"/>
    <w:rsid w:val="00900329"/>
    <w:rsid w:val="00901EDD"/>
    <w:rsid w:val="00904969"/>
    <w:rsid w:val="009051AE"/>
    <w:rsid w:val="00905F7B"/>
    <w:rsid w:val="00910C6E"/>
    <w:rsid w:val="0093518B"/>
    <w:rsid w:val="00941F23"/>
    <w:rsid w:val="00965180"/>
    <w:rsid w:val="00973871"/>
    <w:rsid w:val="00973E6B"/>
    <w:rsid w:val="00976863"/>
    <w:rsid w:val="009808DB"/>
    <w:rsid w:val="00987E61"/>
    <w:rsid w:val="009B2546"/>
    <w:rsid w:val="009C440B"/>
    <w:rsid w:val="009D1BC2"/>
    <w:rsid w:val="009D1BFC"/>
    <w:rsid w:val="009E459C"/>
    <w:rsid w:val="009E6466"/>
    <w:rsid w:val="009E6C38"/>
    <w:rsid w:val="00A013ED"/>
    <w:rsid w:val="00A139F3"/>
    <w:rsid w:val="00A15C2A"/>
    <w:rsid w:val="00A21697"/>
    <w:rsid w:val="00A26DCF"/>
    <w:rsid w:val="00A470A7"/>
    <w:rsid w:val="00A56694"/>
    <w:rsid w:val="00A625B4"/>
    <w:rsid w:val="00A675BD"/>
    <w:rsid w:val="00A76CEA"/>
    <w:rsid w:val="00A8304F"/>
    <w:rsid w:val="00A87F19"/>
    <w:rsid w:val="00A94828"/>
    <w:rsid w:val="00A95D92"/>
    <w:rsid w:val="00A9659B"/>
    <w:rsid w:val="00AA4CBB"/>
    <w:rsid w:val="00AB1BD0"/>
    <w:rsid w:val="00AC364C"/>
    <w:rsid w:val="00AC696A"/>
    <w:rsid w:val="00AD0242"/>
    <w:rsid w:val="00AD4441"/>
    <w:rsid w:val="00AE5F49"/>
    <w:rsid w:val="00AF2F8E"/>
    <w:rsid w:val="00AF3945"/>
    <w:rsid w:val="00AF6191"/>
    <w:rsid w:val="00AF7F92"/>
    <w:rsid w:val="00B03251"/>
    <w:rsid w:val="00B056F1"/>
    <w:rsid w:val="00B0602F"/>
    <w:rsid w:val="00B10460"/>
    <w:rsid w:val="00B14879"/>
    <w:rsid w:val="00B23C21"/>
    <w:rsid w:val="00B30A1F"/>
    <w:rsid w:val="00B35D8A"/>
    <w:rsid w:val="00B50975"/>
    <w:rsid w:val="00B530A6"/>
    <w:rsid w:val="00B663C5"/>
    <w:rsid w:val="00B67FEE"/>
    <w:rsid w:val="00B75B74"/>
    <w:rsid w:val="00B80D6C"/>
    <w:rsid w:val="00B872E9"/>
    <w:rsid w:val="00BA0D3F"/>
    <w:rsid w:val="00BA43AF"/>
    <w:rsid w:val="00BB3E81"/>
    <w:rsid w:val="00BB4018"/>
    <w:rsid w:val="00BC67CA"/>
    <w:rsid w:val="00BD5DF1"/>
    <w:rsid w:val="00BD6392"/>
    <w:rsid w:val="00BF3848"/>
    <w:rsid w:val="00C25493"/>
    <w:rsid w:val="00C26158"/>
    <w:rsid w:val="00C27AA4"/>
    <w:rsid w:val="00C30553"/>
    <w:rsid w:val="00C31747"/>
    <w:rsid w:val="00C348B0"/>
    <w:rsid w:val="00C36360"/>
    <w:rsid w:val="00C36E23"/>
    <w:rsid w:val="00C45C76"/>
    <w:rsid w:val="00C64151"/>
    <w:rsid w:val="00C64E67"/>
    <w:rsid w:val="00C66203"/>
    <w:rsid w:val="00C90193"/>
    <w:rsid w:val="00C906C5"/>
    <w:rsid w:val="00C94F97"/>
    <w:rsid w:val="00CA195F"/>
    <w:rsid w:val="00CA755B"/>
    <w:rsid w:val="00CB2BB0"/>
    <w:rsid w:val="00CB46A2"/>
    <w:rsid w:val="00CB6F91"/>
    <w:rsid w:val="00CC3223"/>
    <w:rsid w:val="00CE46AC"/>
    <w:rsid w:val="00D3266F"/>
    <w:rsid w:val="00D4557E"/>
    <w:rsid w:val="00D53E24"/>
    <w:rsid w:val="00D62D47"/>
    <w:rsid w:val="00D65491"/>
    <w:rsid w:val="00D73A2A"/>
    <w:rsid w:val="00D930B0"/>
    <w:rsid w:val="00D943A8"/>
    <w:rsid w:val="00DA5075"/>
    <w:rsid w:val="00DA6CDA"/>
    <w:rsid w:val="00DA74CD"/>
    <w:rsid w:val="00DB34EF"/>
    <w:rsid w:val="00DB7CA5"/>
    <w:rsid w:val="00DB7D43"/>
    <w:rsid w:val="00DC4913"/>
    <w:rsid w:val="00DC5F33"/>
    <w:rsid w:val="00DE292F"/>
    <w:rsid w:val="00DE3231"/>
    <w:rsid w:val="00DE65F4"/>
    <w:rsid w:val="00DE7712"/>
    <w:rsid w:val="00DF0E14"/>
    <w:rsid w:val="00E04874"/>
    <w:rsid w:val="00E17806"/>
    <w:rsid w:val="00E25445"/>
    <w:rsid w:val="00E25BF2"/>
    <w:rsid w:val="00E45D7A"/>
    <w:rsid w:val="00E502C6"/>
    <w:rsid w:val="00E506DE"/>
    <w:rsid w:val="00E57F15"/>
    <w:rsid w:val="00E6163D"/>
    <w:rsid w:val="00E64B42"/>
    <w:rsid w:val="00E65ABA"/>
    <w:rsid w:val="00E71AA6"/>
    <w:rsid w:val="00E84CAF"/>
    <w:rsid w:val="00E86D80"/>
    <w:rsid w:val="00E95BC3"/>
    <w:rsid w:val="00EB1A84"/>
    <w:rsid w:val="00EB69F9"/>
    <w:rsid w:val="00EC765E"/>
    <w:rsid w:val="00ED0450"/>
    <w:rsid w:val="00ED3BC0"/>
    <w:rsid w:val="00EF507C"/>
    <w:rsid w:val="00F10801"/>
    <w:rsid w:val="00F135C3"/>
    <w:rsid w:val="00F2206A"/>
    <w:rsid w:val="00F22134"/>
    <w:rsid w:val="00F23402"/>
    <w:rsid w:val="00F442DC"/>
    <w:rsid w:val="00F458D9"/>
    <w:rsid w:val="00F73CBF"/>
    <w:rsid w:val="00F85B64"/>
    <w:rsid w:val="00F86938"/>
    <w:rsid w:val="00FB538C"/>
    <w:rsid w:val="00FB5742"/>
    <w:rsid w:val="00FC3474"/>
    <w:rsid w:val="00FD7CFD"/>
    <w:rsid w:val="00FE17DE"/>
    <w:rsid w:val="00FF07A0"/>
    <w:rsid w:val="00FF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E369D"/>
  <w15:docId w15:val="{6F364E21-A361-4211-8A16-ADFA5F6E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D35"/>
    <w:rPr>
      <w:sz w:val="24"/>
      <w:szCs w:val="24"/>
    </w:rPr>
  </w:style>
  <w:style w:type="paragraph" w:styleId="1">
    <w:name w:val="heading 1"/>
    <w:basedOn w:val="a"/>
    <w:next w:val="a"/>
    <w:qFormat/>
    <w:rsid w:val="00253F0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53F00"/>
    <w:pPr>
      <w:keepNext/>
      <w:ind w:firstLine="54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3F00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253F00"/>
    <w:pPr>
      <w:ind w:left="6480"/>
    </w:pPr>
    <w:rPr>
      <w:b/>
      <w:bCs/>
      <w:i/>
      <w:iCs/>
    </w:rPr>
  </w:style>
  <w:style w:type="paragraph" w:styleId="20">
    <w:name w:val="Body Text 2"/>
    <w:basedOn w:val="a"/>
    <w:rsid w:val="00253F00"/>
    <w:pPr>
      <w:jc w:val="both"/>
    </w:pPr>
    <w:rPr>
      <w:sz w:val="28"/>
    </w:rPr>
  </w:style>
  <w:style w:type="paragraph" w:styleId="21">
    <w:name w:val="Body Text Indent 2"/>
    <w:basedOn w:val="a"/>
    <w:rsid w:val="00253F00"/>
    <w:pPr>
      <w:ind w:left="6480"/>
      <w:jc w:val="both"/>
    </w:pPr>
    <w:rPr>
      <w:i/>
      <w:iCs/>
      <w:sz w:val="28"/>
    </w:rPr>
  </w:style>
  <w:style w:type="paragraph" w:styleId="3">
    <w:name w:val="Body Text Indent 3"/>
    <w:basedOn w:val="a"/>
    <w:rsid w:val="00253F00"/>
    <w:pPr>
      <w:ind w:firstLine="540"/>
      <w:jc w:val="both"/>
    </w:pPr>
    <w:rPr>
      <w:sz w:val="28"/>
    </w:rPr>
  </w:style>
  <w:style w:type="table" w:styleId="a6">
    <w:name w:val="Table Grid"/>
    <w:basedOn w:val="a1"/>
    <w:rsid w:val="009051A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330B8F"/>
    <w:pPr>
      <w:shd w:val="clear" w:color="auto" w:fill="000080"/>
    </w:pPr>
    <w:rPr>
      <w:rFonts w:ascii="Tahoma" w:hAnsi="Tahoma" w:cs="Tahoma"/>
    </w:rPr>
  </w:style>
  <w:style w:type="paragraph" w:styleId="a8">
    <w:name w:val="footer"/>
    <w:basedOn w:val="a"/>
    <w:rsid w:val="006213D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213D7"/>
  </w:style>
  <w:style w:type="character" w:customStyle="1" w:styleId="aa">
    <w:name w:val="Цветовое выделение"/>
    <w:rsid w:val="00871BE8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871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05360B"/>
    <w:rPr>
      <w:b/>
      <w:bCs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B7C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B7CA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F13EC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D60C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60C1"/>
    <w:rPr>
      <w:sz w:val="24"/>
      <w:szCs w:val="24"/>
    </w:rPr>
  </w:style>
  <w:style w:type="paragraph" w:customStyle="1" w:styleId="ConsPlusTitle">
    <w:name w:val="ConsPlusTitle"/>
    <w:rsid w:val="00E64B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E86BD-521C-4DE6-A165-DC5745F1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>mf raion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user</dc:creator>
  <cp:lastModifiedBy>204-Галиева</cp:lastModifiedBy>
  <cp:revision>6</cp:revision>
  <cp:lastPrinted>2021-12-01T09:31:00Z</cp:lastPrinted>
  <dcterms:created xsi:type="dcterms:W3CDTF">2021-12-01T09:32:00Z</dcterms:created>
  <dcterms:modified xsi:type="dcterms:W3CDTF">2021-12-06T06:26:00Z</dcterms:modified>
</cp:coreProperties>
</file>